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TAP304KCP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Filler Chrome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320040</wp:posOffset>
                  </wp:positionV>
                  <wp:extent cx="3234055" cy="2434590"/>
                  <wp:effectExtent l="0" t="0" r="4445" b="3810"/>
                  <wp:wrapTight wrapText="bothSides">
                    <wp:wrapPolygon>
                      <wp:start x="0" y="0"/>
                      <wp:lineTo x="0" y="21465"/>
                      <wp:lineTo x="21502" y="21465"/>
                      <wp:lineTo x="21502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4055" cy="243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5055681461225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CHROME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2.13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2.45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>9.7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17.3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25.2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35.5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44.1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309880</wp:posOffset>
                  </wp:positionV>
                  <wp:extent cx="6301740" cy="3737610"/>
                  <wp:effectExtent l="0" t="0" r="0" b="0"/>
                  <wp:wrapTight wrapText="bothSides">
                    <wp:wrapPolygon>
                      <wp:start x="0" y="0"/>
                      <wp:lineTo x="0" y="21468"/>
                      <wp:lineTo x="21548" y="21468"/>
                      <wp:lineTo x="21548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740" cy="373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bookmarkEnd w:id="0"/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6E91B23"/>
    <w:rsid w:val="18237672"/>
    <w:rsid w:val="184F2DB0"/>
    <w:rsid w:val="19127A0B"/>
    <w:rsid w:val="193E2F6A"/>
    <w:rsid w:val="1B6D2408"/>
    <w:rsid w:val="1C3048D6"/>
    <w:rsid w:val="1D79012C"/>
    <w:rsid w:val="1EBB2389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6443C8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537041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4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